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2B" w:rsidRPr="00A850F8" w:rsidRDefault="004D7F2B" w:rsidP="005D309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850F8">
        <w:rPr>
          <w:rFonts w:ascii="Times New Roman" w:hAnsi="Times New Roman" w:cs="Times New Roman"/>
          <w:b/>
          <w:sz w:val="28"/>
        </w:rPr>
        <w:t>Proforma</w:t>
      </w:r>
      <w:proofErr w:type="spellEnd"/>
      <w:r w:rsidRPr="00A850F8">
        <w:rPr>
          <w:rFonts w:ascii="Times New Roman" w:hAnsi="Times New Roman" w:cs="Times New Roman"/>
          <w:b/>
          <w:sz w:val="28"/>
        </w:rPr>
        <w:t xml:space="preserve"> for Reporting Completed Consultancy Project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1. Name of the Institute: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2. Title of the proposed Project (including brief of the project):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3. Name and address of the consultant(s) who have undertaken the project: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Name: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Postal address: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Phone: Fax: Email: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4. Sponsoring agency: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a. Name and address: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b. Status: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95">
        <w:rPr>
          <w:rFonts w:ascii="Times New Roman" w:hAnsi="Times New Roman" w:cs="Times New Roman"/>
          <w:sz w:val="24"/>
          <w:szCs w:val="24"/>
        </w:rPr>
        <w:t>Indian</w:t>
      </w:r>
      <w:proofErr w:type="gramStart"/>
      <w:r w:rsidRPr="005D3095">
        <w:rPr>
          <w:rFonts w:ascii="Times New Roman" w:hAnsi="Times New Roman" w:cs="Times New Roman"/>
          <w:sz w:val="24"/>
          <w:szCs w:val="24"/>
        </w:rPr>
        <w:t>:Central</w:t>
      </w:r>
      <w:proofErr w:type="spellEnd"/>
      <w:proofErr w:type="gramEnd"/>
      <w:r w:rsidRPr="005D3095">
        <w:rPr>
          <w:rFonts w:ascii="Times New Roman" w:hAnsi="Times New Roman" w:cs="Times New Roman"/>
          <w:sz w:val="24"/>
          <w:szCs w:val="24"/>
        </w:rPr>
        <w:t xml:space="preserve"> Government/Government Undertaking/State Government/Private organization/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NGO/other (specify</w:t>
      </w:r>
      <w:proofErr w:type="gramStart"/>
      <w:r w:rsidRPr="005D3095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D3095">
        <w:rPr>
          <w:rFonts w:ascii="Times New Roman" w:hAnsi="Times New Roman" w:cs="Times New Roman"/>
          <w:sz w:val="24"/>
          <w:szCs w:val="24"/>
        </w:rPr>
        <w:t>_____________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Foreign: U.N agency/CGIAR Institute/Private Organization/or other International Agency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(Specify)____________________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5. Duration of the project (give specific dates and period):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6. Date of completion of project: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7. Whether the project required foreign visit(s) by the consultant(s): Yes/No</w:t>
      </w:r>
    </w:p>
    <w:p w:rsidR="004D7F2B" w:rsidRPr="005D3095" w:rsidRDefault="008E6141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 xml:space="preserve">     </w:t>
      </w:r>
      <w:r w:rsidR="004D7F2B" w:rsidRPr="005D3095">
        <w:rPr>
          <w:rFonts w:ascii="Times New Roman" w:hAnsi="Times New Roman" w:cs="Times New Roman"/>
          <w:sz w:val="24"/>
          <w:szCs w:val="24"/>
        </w:rPr>
        <w:t>If yes, attach copy of the deputation report.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8. Whether the consultant(s) have been granted the required leave for carrying out the work:</w:t>
      </w:r>
      <w:r w:rsidR="008E6141" w:rsidRPr="005D3095">
        <w:rPr>
          <w:rFonts w:ascii="Times New Roman" w:hAnsi="Times New Roman" w:cs="Times New Roman"/>
          <w:sz w:val="24"/>
          <w:szCs w:val="24"/>
        </w:rPr>
        <w:t xml:space="preserve"> </w:t>
      </w:r>
      <w:r w:rsidRPr="005D3095">
        <w:rPr>
          <w:rFonts w:ascii="Times New Roman" w:hAnsi="Times New Roman" w:cs="Times New Roman"/>
          <w:sz w:val="24"/>
          <w:szCs w:val="24"/>
        </w:rPr>
        <w:t>Yes/No</w:t>
      </w: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9. Actual expenditure of the project (please indicate if there is any deviation from the approved</w:t>
      </w:r>
      <w:r w:rsidR="008E6141" w:rsidRPr="005D3095">
        <w:rPr>
          <w:rFonts w:ascii="Times New Roman" w:hAnsi="Times New Roman" w:cs="Times New Roman"/>
          <w:sz w:val="24"/>
          <w:szCs w:val="24"/>
        </w:rPr>
        <w:t xml:space="preserve"> </w:t>
      </w:r>
      <w:r w:rsidRPr="005D3095">
        <w:rPr>
          <w:rFonts w:ascii="Times New Roman" w:hAnsi="Times New Roman" w:cs="Times New Roman"/>
          <w:sz w:val="24"/>
          <w:szCs w:val="24"/>
        </w:rPr>
        <w:t>project):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1. Direct Expenses (including TA/DA cost) if any: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2. Intellectual fee: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3. Any other cost specific to the project if any:</w:t>
      </w:r>
    </w:p>
    <w:p w:rsidR="004D7F2B" w:rsidRPr="005D3095" w:rsidRDefault="004D7F2B" w:rsidP="008E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4. Service tax:</w:t>
      </w:r>
    </w:p>
    <w:p w:rsidR="005D3095" w:rsidRDefault="005D3095" w:rsidP="008E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lastRenderedPageBreak/>
        <w:t>10. Sharing of intellectual fee:</w:t>
      </w:r>
    </w:p>
    <w:p w:rsidR="004D7F2B" w:rsidRPr="005D3095" w:rsidRDefault="004D7F2B" w:rsidP="006976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Total intellectual fee accrued: ___________________</w:t>
      </w:r>
    </w:p>
    <w:p w:rsidR="004D7F2B" w:rsidRPr="005D3095" w:rsidRDefault="004D7F2B" w:rsidP="006976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(a) Institutional Income (30%):________________________</w:t>
      </w:r>
    </w:p>
    <w:p w:rsidR="004D7F2B" w:rsidRPr="005D3095" w:rsidRDefault="004D7F2B" w:rsidP="006976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(b) Consultant(s) share (70%): ________________________________</w:t>
      </w:r>
    </w:p>
    <w:p w:rsidR="004D7F2B" w:rsidRPr="005D3095" w:rsidRDefault="004D7F2B" w:rsidP="006976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Provide details below</w:t>
      </w:r>
    </w:p>
    <w:tbl>
      <w:tblPr>
        <w:tblStyle w:val="TableGrid"/>
        <w:tblW w:w="0" w:type="auto"/>
        <w:jc w:val="center"/>
        <w:tblLook w:val="04A0"/>
      </w:tblPr>
      <w:tblGrid>
        <w:gridCol w:w="2242"/>
        <w:gridCol w:w="2242"/>
        <w:gridCol w:w="2242"/>
      </w:tblGrid>
      <w:tr w:rsidR="00697652" w:rsidRPr="005D3095" w:rsidTr="00697652">
        <w:trPr>
          <w:trHeight w:val="393"/>
          <w:jc w:val="center"/>
        </w:trPr>
        <w:tc>
          <w:tcPr>
            <w:tcW w:w="2242" w:type="dxa"/>
          </w:tcPr>
          <w:p w:rsidR="00697652" w:rsidRPr="005D3095" w:rsidRDefault="00697652" w:rsidP="0069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95">
              <w:rPr>
                <w:rFonts w:ascii="Times New Roman" w:hAnsi="Times New Roman" w:cs="Times New Roman"/>
                <w:sz w:val="24"/>
                <w:szCs w:val="24"/>
              </w:rPr>
              <w:t>Name of Consultant(s)</w:t>
            </w:r>
          </w:p>
        </w:tc>
        <w:tc>
          <w:tcPr>
            <w:tcW w:w="2242" w:type="dxa"/>
          </w:tcPr>
          <w:p w:rsidR="00697652" w:rsidRPr="005D3095" w:rsidRDefault="00697652" w:rsidP="0069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2" w:type="dxa"/>
          </w:tcPr>
          <w:p w:rsidR="00697652" w:rsidRPr="005D3095" w:rsidRDefault="00697652" w:rsidP="0069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95">
              <w:rPr>
                <w:rFonts w:ascii="Times New Roman" w:hAnsi="Times New Roman" w:cs="Times New Roman"/>
                <w:sz w:val="24"/>
                <w:szCs w:val="24"/>
              </w:rPr>
              <w:t>Share Amount</w:t>
            </w:r>
          </w:p>
        </w:tc>
      </w:tr>
      <w:tr w:rsidR="00697652" w:rsidRPr="005D3095" w:rsidTr="00697652">
        <w:trPr>
          <w:trHeight w:val="408"/>
          <w:jc w:val="center"/>
        </w:trPr>
        <w:tc>
          <w:tcPr>
            <w:tcW w:w="2242" w:type="dxa"/>
          </w:tcPr>
          <w:p w:rsidR="00697652" w:rsidRPr="005D3095" w:rsidRDefault="00697652" w:rsidP="0069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97652" w:rsidRPr="005D3095" w:rsidRDefault="00697652" w:rsidP="0069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97652" w:rsidRPr="005D3095" w:rsidRDefault="00697652" w:rsidP="0069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52" w:rsidRPr="005D3095" w:rsidRDefault="00697652" w:rsidP="006976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7652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11. Has the benefit sharing been done as per the proposal and following the ICAR rules and</w:t>
      </w:r>
      <w:r w:rsidR="00697652" w:rsidRPr="005D3095">
        <w:rPr>
          <w:rFonts w:ascii="Times New Roman" w:hAnsi="Times New Roman" w:cs="Times New Roman"/>
          <w:sz w:val="24"/>
          <w:szCs w:val="24"/>
        </w:rPr>
        <w:t xml:space="preserve"> </w:t>
      </w:r>
      <w:r w:rsidR="00A850F8">
        <w:rPr>
          <w:rFonts w:ascii="Times New Roman" w:hAnsi="Times New Roman" w:cs="Times New Roman"/>
          <w:sz w:val="24"/>
          <w:szCs w:val="24"/>
        </w:rPr>
        <w:t xml:space="preserve">  </w:t>
      </w:r>
      <w:r w:rsidR="00F236F0">
        <w:rPr>
          <w:rFonts w:ascii="Times New Roman" w:hAnsi="Times New Roman" w:cs="Times New Roman"/>
          <w:sz w:val="24"/>
          <w:szCs w:val="24"/>
        </w:rPr>
        <w:t>+</w:t>
      </w:r>
      <w:r w:rsidRPr="005D3095">
        <w:rPr>
          <w:rFonts w:ascii="Times New Roman" w:hAnsi="Times New Roman" w:cs="Times New Roman"/>
          <w:sz w:val="24"/>
          <w:szCs w:val="24"/>
        </w:rPr>
        <w:t xml:space="preserve">guidelines? </w:t>
      </w:r>
      <w:r w:rsidR="00697652" w:rsidRPr="005D3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7F2B" w:rsidRPr="005D3095" w:rsidRDefault="00697652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 xml:space="preserve">      </w:t>
      </w:r>
      <w:r w:rsidR="004D7F2B" w:rsidRPr="005D3095">
        <w:rPr>
          <w:rFonts w:ascii="Times New Roman" w:hAnsi="Times New Roman" w:cs="Times New Roman"/>
          <w:sz w:val="24"/>
          <w:szCs w:val="24"/>
        </w:rPr>
        <w:t>If there is any deviation, provide details with justification.</w:t>
      </w:r>
    </w:p>
    <w:p w:rsidR="005D3095" w:rsidRPr="005D3095" w:rsidRDefault="004D7F2B" w:rsidP="005D3095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 xml:space="preserve">12. Amount accumulated as Institutional Income (as per Chapter 1 </w:t>
      </w:r>
      <w:proofErr w:type="spellStart"/>
      <w:r w:rsidRPr="005D309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D3095">
        <w:rPr>
          <w:rFonts w:ascii="Times New Roman" w:hAnsi="Times New Roman" w:cs="Times New Roman"/>
          <w:sz w:val="24"/>
          <w:szCs w:val="24"/>
        </w:rPr>
        <w:t xml:space="preserve"> 1.3.17): ____________________ </w:t>
      </w:r>
      <w:r w:rsidR="005D3095" w:rsidRPr="005D3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7F2B" w:rsidRPr="005D3095" w:rsidRDefault="004D7F2B" w:rsidP="005D30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Amount accredited as Institute Income: ________________________</w:t>
      </w:r>
    </w:p>
    <w:p w:rsidR="004D7F2B" w:rsidRPr="005D3095" w:rsidRDefault="004D7F2B" w:rsidP="005D30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Amount accredited to ICAR headquarters</w:t>
      </w:r>
      <w:proofErr w:type="gramStart"/>
      <w:r w:rsidRPr="005D309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D309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3095" w:rsidRPr="005D3095" w:rsidRDefault="005D3095" w:rsidP="008E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F2B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Certified that the project has been completed as per the Agreement with the client and all issues</w:t>
      </w:r>
      <w:r w:rsidR="005D3095" w:rsidRPr="005D3095">
        <w:rPr>
          <w:rFonts w:ascii="Times New Roman" w:hAnsi="Times New Roman" w:cs="Times New Roman"/>
          <w:sz w:val="24"/>
          <w:szCs w:val="24"/>
        </w:rPr>
        <w:t xml:space="preserve"> </w:t>
      </w:r>
      <w:r w:rsidRPr="005D3095">
        <w:rPr>
          <w:rFonts w:ascii="Times New Roman" w:hAnsi="Times New Roman" w:cs="Times New Roman"/>
          <w:sz w:val="24"/>
          <w:szCs w:val="24"/>
        </w:rPr>
        <w:t>relating to IPR have been addressed as per the ICAR rules and guidelines and approved by the</w:t>
      </w:r>
      <w:r w:rsidR="005D3095" w:rsidRPr="005D3095">
        <w:rPr>
          <w:rFonts w:ascii="Times New Roman" w:hAnsi="Times New Roman" w:cs="Times New Roman"/>
          <w:sz w:val="24"/>
          <w:szCs w:val="24"/>
        </w:rPr>
        <w:t xml:space="preserve"> </w:t>
      </w:r>
      <w:r w:rsidRPr="005D3095">
        <w:rPr>
          <w:rFonts w:ascii="Times New Roman" w:hAnsi="Times New Roman" w:cs="Times New Roman"/>
          <w:sz w:val="24"/>
          <w:szCs w:val="24"/>
        </w:rPr>
        <w:t>Director of the Institute.</w:t>
      </w:r>
    </w:p>
    <w:p w:rsidR="005D3095" w:rsidRPr="005D3095" w:rsidRDefault="005D3095" w:rsidP="005D3095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5D3095" w:rsidRPr="005D3095" w:rsidRDefault="005D3095" w:rsidP="005D3095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4D7F2B" w:rsidRPr="005D3095" w:rsidRDefault="004D7F2B" w:rsidP="005D3095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Consultant</w:t>
      </w:r>
    </w:p>
    <w:p w:rsidR="004D7F2B" w:rsidRPr="005D3095" w:rsidRDefault="004D7F2B" w:rsidP="005D3095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 xml:space="preserve"> (Signature)</w:t>
      </w:r>
    </w:p>
    <w:p w:rsidR="005D3095" w:rsidRPr="005D3095" w:rsidRDefault="005D3095" w:rsidP="008E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095" w:rsidRPr="005D3095" w:rsidRDefault="005D3095" w:rsidP="008E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F2B" w:rsidRPr="005D3095" w:rsidRDefault="004D7F2B" w:rsidP="005D3095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>Countersigned</w:t>
      </w:r>
    </w:p>
    <w:p w:rsidR="00900CF1" w:rsidRPr="005D3095" w:rsidRDefault="004D7F2B" w:rsidP="008E6141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5">
        <w:rPr>
          <w:rFonts w:ascii="Times New Roman" w:hAnsi="Times New Roman" w:cs="Times New Roman"/>
          <w:sz w:val="24"/>
          <w:szCs w:val="24"/>
        </w:rPr>
        <w:t xml:space="preserve"> </w:t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="005D3095" w:rsidRPr="005D3095">
        <w:rPr>
          <w:rFonts w:ascii="Times New Roman" w:hAnsi="Times New Roman" w:cs="Times New Roman"/>
          <w:sz w:val="24"/>
          <w:szCs w:val="24"/>
        </w:rPr>
        <w:tab/>
      </w:r>
      <w:r w:rsidRPr="005D3095">
        <w:rPr>
          <w:rFonts w:ascii="Times New Roman" w:hAnsi="Times New Roman" w:cs="Times New Roman"/>
          <w:sz w:val="24"/>
          <w:szCs w:val="24"/>
        </w:rPr>
        <w:t xml:space="preserve">PME cell </w:t>
      </w:r>
      <w:proofErr w:type="spellStart"/>
      <w:r w:rsidRPr="005D3095">
        <w:rPr>
          <w:rFonts w:ascii="Times New Roman" w:hAnsi="Times New Roman" w:cs="Times New Roman"/>
          <w:sz w:val="24"/>
          <w:szCs w:val="24"/>
        </w:rPr>
        <w:t>I/c</w:t>
      </w:r>
      <w:proofErr w:type="spellEnd"/>
    </w:p>
    <w:sectPr w:rsidR="00900CF1" w:rsidRPr="005D3095" w:rsidSect="00D6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D7F2B"/>
    <w:rsid w:val="004267A5"/>
    <w:rsid w:val="004D7F2B"/>
    <w:rsid w:val="005D3095"/>
    <w:rsid w:val="00697652"/>
    <w:rsid w:val="008873D6"/>
    <w:rsid w:val="008E6141"/>
    <w:rsid w:val="00A850F8"/>
    <w:rsid w:val="00C93C13"/>
    <w:rsid w:val="00D66AF7"/>
    <w:rsid w:val="00F236F0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ZTM</cp:lastModifiedBy>
  <cp:revision>6</cp:revision>
  <dcterms:created xsi:type="dcterms:W3CDTF">2017-07-15T08:31:00Z</dcterms:created>
  <dcterms:modified xsi:type="dcterms:W3CDTF">2017-07-15T11:39:00Z</dcterms:modified>
</cp:coreProperties>
</file>